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3B" w:rsidRPr="00FD62B6" w:rsidRDefault="002D063B" w:rsidP="002D063B">
      <w:pPr>
        <w:pBdr>
          <w:top w:val="single" w:sz="18" w:space="1" w:color="000000"/>
          <w:left w:val="single" w:sz="18" w:space="4" w:color="000000"/>
          <w:bottom w:val="single" w:sz="18" w:space="4" w:color="000000"/>
          <w:right w:val="single" w:sz="18" w:space="3" w:color="000000"/>
        </w:pBdr>
        <w:tabs>
          <w:tab w:val="left" w:pos="3000"/>
        </w:tabs>
        <w:rPr>
          <w:b/>
          <w:bCs/>
        </w:rPr>
      </w:pPr>
      <w:r>
        <w:rPr>
          <w:b/>
          <w:bCs/>
        </w:rPr>
        <w:tab/>
      </w:r>
    </w:p>
    <w:p w:rsidR="002D063B" w:rsidRPr="00FD62B6" w:rsidRDefault="002D063B" w:rsidP="002D063B">
      <w:pPr>
        <w:pBdr>
          <w:top w:val="single" w:sz="18" w:space="1" w:color="000000"/>
          <w:left w:val="single" w:sz="18" w:space="4" w:color="000000"/>
          <w:bottom w:val="single" w:sz="18" w:space="4" w:color="000000"/>
          <w:right w:val="single" w:sz="18" w:space="3" w:color="000000"/>
        </w:pBdr>
        <w:tabs>
          <w:tab w:val="right" w:pos="10440"/>
        </w:tabs>
      </w:pPr>
      <w:r>
        <w:rPr>
          <w:b/>
          <w:bCs/>
        </w:rPr>
        <w:t>Catherine E. Pugh</w:t>
      </w:r>
      <w:r w:rsidRPr="00FD62B6">
        <w:tab/>
        <w:t>Room 250</w:t>
      </w:r>
    </w:p>
    <w:p w:rsidR="002D063B" w:rsidRPr="00FD62B6" w:rsidRDefault="002D063B" w:rsidP="002D063B">
      <w:pPr>
        <w:pBdr>
          <w:top w:val="single" w:sz="18" w:space="1" w:color="000000"/>
          <w:left w:val="single" w:sz="18" w:space="4" w:color="000000"/>
          <w:bottom w:val="single" w:sz="18" w:space="4" w:color="000000"/>
          <w:right w:val="single" w:sz="18" w:space="3" w:color="000000"/>
        </w:pBdr>
        <w:tabs>
          <w:tab w:val="right" w:pos="10440"/>
        </w:tabs>
      </w:pPr>
      <w:r w:rsidRPr="00FD62B6">
        <w:rPr>
          <w:i/>
          <w:iCs/>
        </w:rPr>
        <w:t>Mayor</w:t>
      </w:r>
      <w:r w:rsidRPr="00FD62B6">
        <w:tab/>
        <w:t>City Hall</w:t>
      </w:r>
    </w:p>
    <w:p w:rsidR="002D063B" w:rsidRPr="00FD62B6" w:rsidRDefault="002D063B" w:rsidP="002D063B">
      <w:pPr>
        <w:pBdr>
          <w:top w:val="single" w:sz="18" w:space="1" w:color="000000"/>
          <w:left w:val="single" w:sz="18" w:space="4" w:color="000000"/>
          <w:bottom w:val="single" w:sz="18" w:space="4" w:color="000000"/>
          <w:right w:val="single" w:sz="18" w:space="3" w:color="000000"/>
        </w:pBdr>
        <w:tabs>
          <w:tab w:val="right" w:pos="10440"/>
        </w:tabs>
      </w:pPr>
      <w:r w:rsidRPr="00FD62B6">
        <w:t xml:space="preserve"> </w:t>
      </w:r>
      <w:r w:rsidRPr="00FD62B6">
        <w:tab/>
        <w:t>Baltimore, MD 21202</w:t>
      </w:r>
    </w:p>
    <w:p w:rsidR="002D063B" w:rsidRPr="00FD62B6" w:rsidRDefault="002D063B" w:rsidP="002D063B">
      <w:pPr>
        <w:pBdr>
          <w:top w:val="single" w:sz="18" w:space="1" w:color="000000"/>
          <w:left w:val="single" w:sz="18" w:space="4" w:color="000000"/>
          <w:bottom w:val="single" w:sz="18" w:space="4" w:color="000000"/>
          <w:right w:val="single" w:sz="18" w:space="3" w:color="000000"/>
        </w:pBdr>
      </w:pPr>
    </w:p>
    <w:p w:rsidR="002D063B" w:rsidRPr="00FD62B6" w:rsidRDefault="002D063B" w:rsidP="002D063B">
      <w:pPr>
        <w:ind w:left="720" w:right="720"/>
        <w:rPr>
          <w:b/>
          <w:bCs/>
        </w:rPr>
      </w:pPr>
    </w:p>
    <w:p w:rsidR="002D063B" w:rsidRDefault="002D063B" w:rsidP="002D063B">
      <w:pPr>
        <w:tabs>
          <w:tab w:val="right" w:pos="10080"/>
        </w:tabs>
        <w:ind w:left="720" w:right="720"/>
        <w:rPr>
          <w:b/>
          <w:bCs/>
          <w:lang w:val="it-IT"/>
        </w:rPr>
      </w:pPr>
      <w:r>
        <w:rPr>
          <w:b/>
          <w:bCs/>
          <w:lang w:val="it-IT"/>
        </w:rPr>
        <w:t>PRIVILEGED AND CONFIDENTIAL</w:t>
      </w:r>
    </w:p>
    <w:p w:rsidR="002D063B" w:rsidRPr="00B33868" w:rsidRDefault="002D063B" w:rsidP="002D063B">
      <w:pPr>
        <w:tabs>
          <w:tab w:val="right" w:pos="10710"/>
        </w:tabs>
        <w:ind w:left="720"/>
        <w:rPr>
          <w:bCs/>
        </w:rPr>
      </w:pPr>
      <w:r w:rsidRPr="00FD62B6">
        <w:rPr>
          <w:b/>
          <w:bCs/>
        </w:rPr>
        <w:t xml:space="preserve">M E M O R </w:t>
      </w:r>
      <w:proofErr w:type="gramStart"/>
      <w:r w:rsidRPr="00FD62B6">
        <w:rPr>
          <w:b/>
          <w:bCs/>
        </w:rPr>
        <w:t>A</w:t>
      </w:r>
      <w:proofErr w:type="gramEnd"/>
      <w:r w:rsidRPr="00FD62B6">
        <w:rPr>
          <w:b/>
          <w:bCs/>
        </w:rPr>
        <w:t xml:space="preserve"> N D U M:</w:t>
      </w:r>
      <w:r w:rsidRPr="00FD62B6">
        <w:rPr>
          <w:b/>
          <w:bCs/>
        </w:rPr>
        <w:tab/>
      </w:r>
      <w:r>
        <w:rPr>
          <w:bCs/>
        </w:rPr>
        <w:t>March 22</w:t>
      </w:r>
      <w:r>
        <w:rPr>
          <w:bCs/>
          <w:vertAlign w:val="superscript"/>
        </w:rPr>
        <w:t>nd</w:t>
      </w:r>
      <w:r>
        <w:rPr>
          <w:bCs/>
        </w:rPr>
        <w:t>, 2017</w:t>
      </w:r>
    </w:p>
    <w:p w:rsidR="002D063B" w:rsidRPr="00FD62B6" w:rsidRDefault="002D063B" w:rsidP="002D063B">
      <w:pPr>
        <w:ind w:left="720"/>
      </w:pPr>
    </w:p>
    <w:p w:rsidR="002D063B" w:rsidRDefault="002D063B" w:rsidP="002D063B">
      <w:pPr>
        <w:widowControl w:val="0"/>
        <w:tabs>
          <w:tab w:val="left" w:pos="-720"/>
        </w:tabs>
        <w:ind w:left="2160" w:right="720" w:hanging="1440"/>
      </w:pPr>
      <w:r w:rsidRPr="00842C3F">
        <w:rPr>
          <w:noProof/>
        </w:rPr>
        <w:drawing>
          <wp:anchor distT="0" distB="0" distL="114300" distR="114300" simplePos="0" relativeHeight="251659264" behindDoc="0" locked="0" layoutInCell="1" allowOverlap="1" wp14:anchorId="6BB3D517" wp14:editId="6D02D189">
            <wp:simplePos x="0" y="0"/>
            <wp:positionH relativeFrom="column">
              <wp:posOffset>5648325</wp:posOffset>
            </wp:positionH>
            <wp:positionV relativeFrom="paragraph">
              <wp:posOffset>3175</wp:posOffset>
            </wp:positionV>
            <wp:extent cx="1179576" cy="1179576"/>
            <wp:effectExtent l="0" t="0" r="1905" b="1905"/>
            <wp:wrapSquare wrapText="bothSides"/>
            <wp:docPr id="9" name="Picture 9" descr="J:\DVSTAT\000 DV MEMOS\2016\DV 2016-12-21\CitiStat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VSTAT\000 DV MEMOS\2016\DV 2016-12-21\CitiSta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2B6">
        <w:rPr>
          <w:b/>
          <w:bCs/>
        </w:rPr>
        <w:t>TO:</w:t>
      </w:r>
      <w:r>
        <w:tab/>
      </w:r>
      <w:r>
        <w:tab/>
      </w:r>
      <w:r w:rsidRPr="00FD62B6">
        <w:t xml:space="preserve">The Honorable Mayor </w:t>
      </w:r>
      <w:r>
        <w:t>Catherine E. Pugh</w:t>
      </w:r>
    </w:p>
    <w:p w:rsidR="002D063B" w:rsidRPr="00C93265" w:rsidRDefault="002D063B" w:rsidP="002D063B">
      <w:pPr>
        <w:widowControl w:val="0"/>
        <w:tabs>
          <w:tab w:val="left" w:pos="-720"/>
        </w:tabs>
        <w:ind w:left="2160" w:right="720" w:hanging="1440"/>
      </w:pPr>
      <w:r>
        <w:rPr>
          <w:b/>
          <w:bCs/>
        </w:rPr>
        <w:tab/>
      </w:r>
      <w:r>
        <w:rPr>
          <w:b/>
          <w:bCs/>
        </w:rPr>
        <w:tab/>
      </w:r>
      <w:r w:rsidRPr="00C93265">
        <w:rPr>
          <w:bCs/>
        </w:rPr>
        <w:t>Pete</w:t>
      </w:r>
      <w:r w:rsidR="00DB0DCA">
        <w:rPr>
          <w:bCs/>
        </w:rPr>
        <w:t>r Hammen, Chief Operating Officer</w:t>
      </w:r>
      <w:bookmarkStart w:id="0" w:name="_GoBack"/>
      <w:bookmarkEnd w:id="0"/>
    </w:p>
    <w:p w:rsidR="002D063B" w:rsidRDefault="002D063B" w:rsidP="002D063B">
      <w:pPr>
        <w:widowControl w:val="0"/>
        <w:tabs>
          <w:tab w:val="left" w:pos="-720"/>
        </w:tabs>
        <w:ind w:left="2160" w:right="720" w:hanging="1440"/>
      </w:pPr>
      <w:r>
        <w:tab/>
      </w:r>
      <w:r>
        <w:tab/>
        <w:t>Tisha Edwards, Chief of Staff</w:t>
      </w:r>
    </w:p>
    <w:p w:rsidR="002D063B" w:rsidRPr="002D063B" w:rsidRDefault="002D063B" w:rsidP="002D063B">
      <w:pPr>
        <w:widowControl w:val="0"/>
        <w:tabs>
          <w:tab w:val="left" w:pos="-720"/>
        </w:tabs>
        <w:ind w:left="2880" w:right="720" w:hanging="1440"/>
      </w:pPr>
      <w:r>
        <w:tab/>
        <w:t>Jim Smith, Chief of Strategic Alliances</w:t>
      </w:r>
    </w:p>
    <w:p w:rsidR="002D063B" w:rsidRDefault="002D063B" w:rsidP="002D063B">
      <w:pPr>
        <w:widowControl w:val="0"/>
        <w:tabs>
          <w:tab w:val="left" w:pos="-720"/>
        </w:tabs>
        <w:ind w:left="2160" w:right="720" w:hanging="1440"/>
      </w:pPr>
      <w:r>
        <w:tab/>
      </w:r>
      <w:r>
        <w:tab/>
        <w:t xml:space="preserve">Sameer Sidh, Director of CitiStat </w:t>
      </w:r>
    </w:p>
    <w:p w:rsidR="002D063B" w:rsidRPr="00675EDC" w:rsidRDefault="002D063B" w:rsidP="002D063B">
      <w:pPr>
        <w:widowControl w:val="0"/>
        <w:tabs>
          <w:tab w:val="left" w:pos="-720"/>
        </w:tabs>
        <w:ind w:left="2160" w:right="720" w:hanging="1440"/>
        <w:rPr>
          <w:b/>
        </w:rPr>
      </w:pPr>
      <w:r>
        <w:tab/>
      </w:r>
      <w:r>
        <w:tab/>
      </w:r>
      <w:r w:rsidRPr="00FD62B6">
        <w:rPr>
          <w:b/>
        </w:rPr>
        <w:tab/>
      </w:r>
      <w:r w:rsidRPr="00FD62B6">
        <w:rPr>
          <w:b/>
        </w:rPr>
        <w:tab/>
      </w:r>
    </w:p>
    <w:p w:rsidR="002D063B" w:rsidRDefault="002D063B" w:rsidP="002D063B">
      <w:pPr>
        <w:tabs>
          <w:tab w:val="left" w:pos="-720"/>
        </w:tabs>
        <w:ind w:left="2160" w:right="720" w:hanging="1440"/>
      </w:pPr>
      <w:r w:rsidRPr="00FD62B6">
        <w:rPr>
          <w:b/>
          <w:bCs/>
        </w:rPr>
        <w:t>FROM:</w:t>
      </w:r>
      <w:r w:rsidRPr="00FD62B6">
        <w:rPr>
          <w:b/>
          <w:bCs/>
        </w:rPr>
        <w:tab/>
      </w:r>
      <w:r w:rsidRPr="00FD62B6">
        <w:rPr>
          <w:b/>
          <w:bCs/>
        </w:rPr>
        <w:tab/>
      </w:r>
      <w:r w:rsidRPr="00FD62B6">
        <w:t>CitiStat Team</w:t>
      </w:r>
    </w:p>
    <w:p w:rsidR="002D063B" w:rsidRDefault="002D063B" w:rsidP="002D063B">
      <w:pPr>
        <w:tabs>
          <w:tab w:val="left" w:pos="-720"/>
        </w:tabs>
        <w:ind w:right="720"/>
      </w:pPr>
    </w:p>
    <w:p w:rsidR="002D063B" w:rsidRDefault="002D063B" w:rsidP="002D063B">
      <w:pPr>
        <w:tabs>
          <w:tab w:val="left" w:pos="-720"/>
        </w:tabs>
        <w:ind w:left="2160" w:right="720" w:hanging="1440"/>
        <w:rPr>
          <w:bCs/>
        </w:rPr>
      </w:pPr>
      <w:r>
        <w:rPr>
          <w:b/>
          <w:bCs/>
        </w:rPr>
        <w:t>SUBJECT</w:t>
      </w:r>
      <w:r w:rsidRPr="00FD62B6">
        <w:rPr>
          <w:b/>
          <w:bCs/>
        </w:rPr>
        <w:t>:</w:t>
      </w:r>
      <w:r w:rsidRPr="00FD62B6">
        <w:rPr>
          <w:b/>
          <w:bCs/>
        </w:rPr>
        <w:tab/>
      </w:r>
      <w:r w:rsidRPr="00FD62B6">
        <w:rPr>
          <w:b/>
          <w:bCs/>
        </w:rPr>
        <w:tab/>
      </w:r>
      <w:r>
        <w:rPr>
          <w:bCs/>
        </w:rPr>
        <w:t>Operational Liabilities Stat Meeting Summary Briefing</w:t>
      </w:r>
    </w:p>
    <w:p w:rsidR="002D063B" w:rsidRDefault="002D063B" w:rsidP="002D063B">
      <w:pPr>
        <w:tabs>
          <w:tab w:val="left" w:pos="-720"/>
        </w:tabs>
        <w:ind w:right="720"/>
        <w:rPr>
          <w:bCs/>
        </w:rPr>
      </w:pPr>
    </w:p>
    <w:p w:rsidR="002D063B" w:rsidRDefault="002D063B" w:rsidP="002D063B">
      <w:pPr>
        <w:tabs>
          <w:tab w:val="left" w:pos="-720"/>
        </w:tabs>
        <w:ind w:right="720"/>
        <w:rPr>
          <w:b/>
          <w:bCs/>
          <w:u w:val="single"/>
        </w:rPr>
      </w:pPr>
      <w:r>
        <w:rPr>
          <w:b/>
          <w:bCs/>
          <w:u w:val="single"/>
        </w:rPr>
        <w:t>Making Progress</w:t>
      </w:r>
    </w:p>
    <w:p w:rsidR="002D063B" w:rsidRDefault="002D063B" w:rsidP="002D063B">
      <w:pPr>
        <w:tabs>
          <w:tab w:val="left" w:pos="-720"/>
        </w:tabs>
        <w:ind w:right="720"/>
        <w:rPr>
          <w:b/>
          <w:bCs/>
          <w:u w:val="single"/>
        </w:rPr>
      </w:pPr>
    </w:p>
    <w:p w:rsidR="002D063B" w:rsidRPr="005E5BBB" w:rsidRDefault="005E5BBB" w:rsidP="00054E53">
      <w:pPr>
        <w:pStyle w:val="ListParagraph"/>
        <w:numPr>
          <w:ilvl w:val="0"/>
          <w:numId w:val="1"/>
        </w:numPr>
        <w:tabs>
          <w:tab w:val="left" w:pos="-720"/>
        </w:tabs>
        <w:ind w:right="720"/>
        <w:jc w:val="both"/>
        <w:rPr>
          <w:bCs/>
        </w:rPr>
      </w:pPr>
      <w:r>
        <w:rPr>
          <w:b/>
          <w:bCs/>
        </w:rPr>
        <w:t xml:space="preserve">Workers’ Compensation Claims. </w:t>
      </w:r>
      <w:r>
        <w:t xml:space="preserve">The Office of Risk Management sends out a monthly template summarizing workers’ compensation claims and costs by agency. Below is a table summarizing the most recent data for Fiscal Year </w:t>
      </w:r>
      <w:proofErr w:type="gramStart"/>
      <w:r>
        <w:t>2017.</w:t>
      </w:r>
      <w:proofErr w:type="gramEnd"/>
      <w:r>
        <w:t xml:space="preserve"> The number of claims in February 2017 either equaled or were below average for all reporting agencies except for one. </w:t>
      </w:r>
    </w:p>
    <w:p w:rsidR="005E5BBB" w:rsidRPr="005E5BBB" w:rsidRDefault="005E5BBB" w:rsidP="005E5BBB">
      <w:pPr>
        <w:tabs>
          <w:tab w:val="left" w:pos="-720"/>
        </w:tabs>
        <w:ind w:right="720"/>
        <w:rPr>
          <w:bCs/>
        </w:rPr>
      </w:pPr>
    </w:p>
    <w:p w:rsidR="002D063B" w:rsidRDefault="005E5BBB" w:rsidP="002D063B">
      <w:pPr>
        <w:tabs>
          <w:tab w:val="left" w:pos="-720"/>
        </w:tabs>
        <w:ind w:right="720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526B19C" wp14:editId="09B79793">
            <wp:extent cx="64770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3B" w:rsidRDefault="002D063B" w:rsidP="002D063B">
      <w:pPr>
        <w:tabs>
          <w:tab w:val="left" w:pos="-720"/>
        </w:tabs>
        <w:ind w:right="720"/>
        <w:rPr>
          <w:b/>
          <w:bCs/>
          <w:u w:val="single"/>
        </w:rPr>
      </w:pPr>
    </w:p>
    <w:p w:rsidR="002D063B" w:rsidRDefault="002D063B" w:rsidP="002D063B">
      <w:pPr>
        <w:tabs>
          <w:tab w:val="left" w:pos="-720"/>
        </w:tabs>
        <w:ind w:right="720"/>
        <w:rPr>
          <w:b/>
          <w:bCs/>
          <w:u w:val="single"/>
        </w:rPr>
      </w:pPr>
      <w:r>
        <w:rPr>
          <w:b/>
          <w:bCs/>
          <w:u w:val="single"/>
        </w:rPr>
        <w:t>Needs Improvement</w:t>
      </w:r>
    </w:p>
    <w:p w:rsidR="002D063B" w:rsidRDefault="002D063B" w:rsidP="002D063B">
      <w:pPr>
        <w:tabs>
          <w:tab w:val="left" w:pos="-720"/>
        </w:tabs>
        <w:ind w:right="720"/>
        <w:rPr>
          <w:b/>
          <w:bCs/>
          <w:u w:val="single"/>
        </w:rPr>
      </w:pPr>
    </w:p>
    <w:p w:rsidR="002D063B" w:rsidRPr="00A31359" w:rsidRDefault="005E5BBB" w:rsidP="00054E53">
      <w:pPr>
        <w:pStyle w:val="ListParagraph"/>
        <w:numPr>
          <w:ilvl w:val="0"/>
          <w:numId w:val="1"/>
        </w:numPr>
        <w:tabs>
          <w:tab w:val="left" w:pos="-720"/>
        </w:tabs>
        <w:ind w:right="720"/>
        <w:jc w:val="both"/>
        <w:rPr>
          <w:b/>
          <w:bCs/>
          <w:u w:val="single"/>
        </w:rPr>
      </w:pPr>
      <w:r>
        <w:rPr>
          <w:b/>
          <w:bCs/>
        </w:rPr>
        <w:t xml:space="preserve">Vacancies. </w:t>
      </w:r>
      <w:r>
        <w:t>The Bureau of Budget Management and Research provided to CitiStat an agency breakdown of vacancies as of March 1</w:t>
      </w:r>
      <w:r w:rsidRPr="003217EA">
        <w:rPr>
          <w:vertAlign w:val="superscript"/>
        </w:rPr>
        <w:t>st</w:t>
      </w:r>
      <w:r>
        <w:t>, 2017. The tables below detail the number of vacancies (by service) as of March 1</w:t>
      </w:r>
      <w:r w:rsidRPr="00CA0830">
        <w:rPr>
          <w:vertAlign w:val="superscript"/>
        </w:rPr>
        <w:t>st</w:t>
      </w:r>
      <w:r>
        <w:t>, 2017 and the ‘Total Cost,’ which equals the total amount of salary plus ‘Other Personnel Costs.’ The Police Department, Department of Pub</w:t>
      </w:r>
      <w:r w:rsidR="00A31359">
        <w:t xml:space="preserve">lic Works, and Housing all continue to carry a high number of vacancies. The panel discussed ongoing recruiting efforts at each agency and how they can be improved.  </w:t>
      </w:r>
    </w:p>
    <w:p w:rsidR="00A31359" w:rsidRDefault="00A31359" w:rsidP="00A31359">
      <w:pPr>
        <w:tabs>
          <w:tab w:val="left" w:pos="-720"/>
        </w:tabs>
        <w:ind w:right="720"/>
        <w:rPr>
          <w:b/>
          <w:bCs/>
          <w:u w:val="single"/>
        </w:rPr>
      </w:pPr>
    </w:p>
    <w:p w:rsidR="00A31359" w:rsidRPr="00A31359" w:rsidRDefault="00A31359" w:rsidP="00A31359">
      <w:pPr>
        <w:tabs>
          <w:tab w:val="left" w:pos="-720"/>
        </w:tabs>
        <w:ind w:right="720"/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4333875" cy="3533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359" w:rsidRDefault="00A31359" w:rsidP="00A31359">
      <w:pPr>
        <w:jc w:val="center"/>
        <w:rPr>
          <w:bCs/>
        </w:rPr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B91F68" wp14:editId="4EF6DB4F">
            <wp:simplePos x="0" y="0"/>
            <wp:positionH relativeFrom="column">
              <wp:posOffset>1019175</wp:posOffset>
            </wp:positionH>
            <wp:positionV relativeFrom="paragraph">
              <wp:posOffset>107950</wp:posOffset>
            </wp:positionV>
            <wp:extent cx="4343400" cy="1552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BFB" w:rsidRDefault="00237BFB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</w:p>
    <w:p w:rsidR="00A31359" w:rsidRDefault="00A31359" w:rsidP="00A31359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C1E025" wp14:editId="43C0D850">
            <wp:simplePos x="0" y="0"/>
            <wp:positionH relativeFrom="column">
              <wp:posOffset>1038225</wp:posOffset>
            </wp:positionH>
            <wp:positionV relativeFrom="paragraph">
              <wp:posOffset>12065</wp:posOffset>
            </wp:positionV>
            <wp:extent cx="4324350" cy="19335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359" w:rsidRDefault="00A31359" w:rsidP="00A31359">
      <w:pPr>
        <w:jc w:val="center"/>
      </w:pPr>
    </w:p>
    <w:sectPr w:rsidR="00A31359" w:rsidSect="002D0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B32"/>
    <w:multiLevelType w:val="hybridMultilevel"/>
    <w:tmpl w:val="24B6D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3B"/>
    <w:rsid w:val="00054E53"/>
    <w:rsid w:val="00237BFB"/>
    <w:rsid w:val="002D063B"/>
    <w:rsid w:val="005E5BBB"/>
    <w:rsid w:val="00A31359"/>
    <w:rsid w:val="00DB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Narayen, Arish</dc:creator>
  <cp:lastModifiedBy>Sidh, Sameer</cp:lastModifiedBy>
  <cp:revision>3</cp:revision>
  <dcterms:created xsi:type="dcterms:W3CDTF">2017-05-30T12:34:00Z</dcterms:created>
  <dcterms:modified xsi:type="dcterms:W3CDTF">2017-05-30T12:40:00Z</dcterms:modified>
</cp:coreProperties>
</file>